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FE" w:rsidRDefault="006879FE"/>
    <w:p w:rsidR="006879FE" w:rsidRDefault="0009072E">
      <w:pPr>
        <w:jc w:val="center"/>
      </w:pPr>
      <w:r>
        <w:t>USE OF MODEL MUNICIPAL JOB DESCRIPTIONS</w:t>
      </w:r>
    </w:p>
    <w:p w:rsidR="006879FE" w:rsidRDefault="0009072E">
      <w:pPr>
        <w:jc w:val="center"/>
        <w:rPr>
          <w:b/>
          <w:u w:val="single"/>
        </w:rPr>
      </w:pPr>
      <w:r>
        <w:rPr>
          <w:b/>
          <w:u w:val="single"/>
        </w:rPr>
        <w:t>Important Disclaimer:</w:t>
      </w:r>
    </w:p>
    <w:p w:rsidR="006879FE" w:rsidRDefault="0009072E">
      <w:pPr>
        <w:rPr>
          <w:rFonts w:ascii="Calibri" w:hAnsi="Calibri" w:cs="Times New Roman"/>
        </w:rPr>
      </w:pPr>
      <w:r>
        <w:tab/>
        <w:t>These model municipal job descriptions are provided to member towns</w:t>
      </w:r>
      <w:r w:rsidR="00232F51">
        <w:t>/cities</w:t>
      </w:r>
      <w:r>
        <w:t xml:space="preserve"> for use as a guideline and template for the creation of, or revision to, the town’s</w:t>
      </w:r>
      <w:r w:rsidR="00232F51">
        <w:t>/city’s</w:t>
      </w:r>
      <w:r>
        <w:t xml:space="preserve"> job descriptions.  We have attempted to present comprehensive model municipal job descriptions, including all legally required aspects of each job.  Those </w:t>
      </w:r>
      <w:r w:rsidR="00232F51">
        <w:t>t</w:t>
      </w:r>
      <w:r>
        <w:t>owns/</w:t>
      </w:r>
      <w:r w:rsidR="00232F51">
        <w:t>c</w:t>
      </w:r>
      <w:r>
        <w:t>ities who have labor unions may have to negotiate the implementation, or the impact, of these model municipal job descriptions.</w:t>
      </w:r>
    </w:p>
    <w:p w:rsidR="006879FE" w:rsidRDefault="006879FE">
      <w:pPr>
        <w:suppressAutoHyphens/>
        <w:spacing w:after="0" w:line="240" w:lineRule="auto"/>
        <w:jc w:val="center"/>
        <w:rPr>
          <w:rFonts w:ascii="Times New Roman" w:hAnsi="Times New Roman" w:cs="Times New Roman"/>
          <w:b/>
        </w:rPr>
      </w:pPr>
    </w:p>
    <w:p w:rsidR="006879FE" w:rsidRDefault="006879FE">
      <w:pPr>
        <w:suppressAutoHyphens/>
        <w:spacing w:after="0" w:line="240" w:lineRule="auto"/>
        <w:jc w:val="center"/>
        <w:rPr>
          <w:rFonts w:ascii="Times New Roman" w:hAnsi="Times New Roman" w:cs="Times New Roman"/>
          <w:b/>
        </w:rPr>
      </w:pPr>
    </w:p>
    <w:p w:rsidR="006879FE" w:rsidRDefault="006879FE">
      <w:pPr>
        <w:suppressAutoHyphens/>
        <w:spacing w:after="0" w:line="240" w:lineRule="auto"/>
        <w:jc w:val="center"/>
        <w:rPr>
          <w:rFonts w:ascii="Times New Roman" w:hAnsi="Times New Roman" w:cs="Times New Roman"/>
          <w:b/>
        </w:rPr>
        <w:sectPr w:rsidR="006879FE">
          <w:footerReference w:type="default" r:id="rId7"/>
          <w:footerReference w:type="first" r:id="rId8"/>
          <w:pgSz w:w="12240" w:h="15840"/>
          <w:pgMar w:top="1440" w:right="1440" w:bottom="1440" w:left="1440" w:header="720" w:footer="720" w:gutter="0"/>
          <w:cols w:space="720"/>
          <w:titlePg/>
          <w:docGrid w:linePitch="360"/>
        </w:sectPr>
      </w:pPr>
    </w:p>
    <w:p w:rsidR="006879FE" w:rsidRDefault="004D33BA">
      <w:pPr>
        <w:suppressAutoHyphens/>
        <w:spacing w:after="0" w:line="240" w:lineRule="auto"/>
        <w:jc w:val="center"/>
        <w:rPr>
          <w:rFonts w:ascii="Times New Roman" w:hAnsi="Times New Roman" w:cs="Times New Roman"/>
          <w:b/>
        </w:rPr>
      </w:pPr>
      <w:r w:rsidRPr="004D33BA">
        <w:rPr>
          <w:rFonts w:ascii="Times New Roman" w:hAnsi="Times New Roman" w:cs="Times New Roman"/>
          <w:b/>
          <w:color w:val="FF0000"/>
        </w:rPr>
        <w:lastRenderedPageBreak/>
        <w:t>[</w:t>
      </w:r>
      <w:r w:rsidR="0009072E" w:rsidRPr="004D33BA">
        <w:rPr>
          <w:rFonts w:ascii="Times New Roman" w:hAnsi="Times New Roman" w:cs="Times New Roman"/>
          <w:b/>
          <w:color w:val="FF0000"/>
        </w:rPr>
        <w:t>Town</w:t>
      </w:r>
      <w:r w:rsidRPr="004D33BA">
        <w:rPr>
          <w:rFonts w:ascii="Times New Roman" w:hAnsi="Times New Roman" w:cs="Times New Roman"/>
          <w:b/>
          <w:color w:val="FF0000"/>
        </w:rPr>
        <w:t>/City]</w:t>
      </w:r>
      <w:r w:rsidR="0009072E" w:rsidRPr="004D33BA">
        <w:rPr>
          <w:rFonts w:ascii="Times New Roman" w:hAnsi="Times New Roman" w:cs="Times New Roman"/>
          <w:b/>
          <w:color w:val="FF0000"/>
        </w:rPr>
        <w:t xml:space="preserve"> </w:t>
      </w:r>
      <w:r w:rsidR="0009072E">
        <w:rPr>
          <w:rFonts w:ascii="Times New Roman" w:hAnsi="Times New Roman" w:cs="Times New Roman"/>
          <w:b/>
        </w:rPr>
        <w:t>of ______________</w:t>
      </w:r>
    </w:p>
    <w:p w:rsidR="006879FE" w:rsidRDefault="0009072E">
      <w:pPr>
        <w:suppressAutoHyphens/>
        <w:spacing w:after="0" w:line="240" w:lineRule="auto"/>
        <w:jc w:val="center"/>
        <w:rPr>
          <w:rFonts w:ascii="Times New Roman" w:hAnsi="Times New Roman" w:cs="Times New Roman"/>
          <w:b/>
        </w:rPr>
      </w:pPr>
      <w:r>
        <w:rPr>
          <w:rFonts w:ascii="Times New Roman" w:hAnsi="Times New Roman" w:cs="Times New Roman"/>
          <w:b/>
        </w:rPr>
        <w:t>Planner</w:t>
      </w:r>
    </w:p>
    <w:p w:rsidR="006879FE" w:rsidRDefault="0009072E">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6879FE" w:rsidRDefault="006879FE">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72"/>
        <w:gridCol w:w="1966"/>
        <w:gridCol w:w="2621"/>
      </w:tblGrid>
      <w:tr w:rsidR="006879FE">
        <w:tc>
          <w:tcPr>
            <w:tcW w:w="1728" w:type="dxa"/>
          </w:tcPr>
          <w:p w:rsidR="006879FE" w:rsidRDefault="0009072E">
            <w:pPr>
              <w:suppressAutoHyphens/>
              <w:rPr>
                <w:rFonts w:ascii="Times New Roman" w:hAnsi="Times New Roman" w:cs="Times New Roman"/>
                <w:b/>
              </w:rPr>
            </w:pPr>
            <w:r>
              <w:rPr>
                <w:rFonts w:ascii="Times New Roman" w:hAnsi="Times New Roman" w:cs="Times New Roman"/>
                <w:b/>
              </w:rPr>
              <w:t>Title:</w:t>
            </w:r>
          </w:p>
        </w:tc>
        <w:tc>
          <w:tcPr>
            <w:tcW w:w="3150" w:type="dxa"/>
          </w:tcPr>
          <w:p w:rsidR="006879FE" w:rsidRDefault="0009072E">
            <w:pPr>
              <w:suppressAutoHyphens/>
              <w:rPr>
                <w:rFonts w:ascii="Times New Roman" w:hAnsi="Times New Roman" w:cs="Times New Roman"/>
                <w:b/>
              </w:rPr>
            </w:pPr>
            <w:r>
              <w:rPr>
                <w:rFonts w:ascii="Times New Roman" w:hAnsi="Times New Roman" w:cs="Times New Roman"/>
                <w:b/>
              </w:rPr>
              <w:t>Planner</w:t>
            </w:r>
          </w:p>
        </w:tc>
        <w:tc>
          <w:tcPr>
            <w:tcW w:w="1980" w:type="dxa"/>
          </w:tcPr>
          <w:p w:rsidR="006879FE" w:rsidRDefault="0009072E">
            <w:pPr>
              <w:suppressAutoHyphens/>
              <w:rPr>
                <w:rFonts w:ascii="Times New Roman" w:hAnsi="Times New Roman" w:cs="Times New Roman"/>
                <w:b/>
              </w:rPr>
            </w:pPr>
            <w:r>
              <w:rPr>
                <w:rFonts w:ascii="Times New Roman" w:hAnsi="Times New Roman" w:cs="Times New Roman"/>
                <w:b/>
              </w:rPr>
              <w:t>Number/Code:</w:t>
            </w:r>
          </w:p>
        </w:tc>
        <w:tc>
          <w:tcPr>
            <w:tcW w:w="2718" w:type="dxa"/>
          </w:tcPr>
          <w:p w:rsidR="006879FE" w:rsidRDefault="006879FE">
            <w:pPr>
              <w:suppressAutoHyphens/>
              <w:rPr>
                <w:rFonts w:ascii="Times New Roman" w:hAnsi="Times New Roman" w:cs="Times New Roman"/>
              </w:rPr>
            </w:pPr>
          </w:p>
        </w:tc>
      </w:tr>
      <w:tr w:rsidR="006879FE">
        <w:tc>
          <w:tcPr>
            <w:tcW w:w="1728" w:type="dxa"/>
          </w:tcPr>
          <w:p w:rsidR="006879FE" w:rsidRDefault="006879FE">
            <w:pPr>
              <w:suppressAutoHyphens/>
              <w:rPr>
                <w:rFonts w:ascii="Times New Roman" w:hAnsi="Times New Roman" w:cs="Times New Roman"/>
                <w:b/>
              </w:rPr>
            </w:pPr>
          </w:p>
        </w:tc>
        <w:tc>
          <w:tcPr>
            <w:tcW w:w="3150" w:type="dxa"/>
          </w:tcPr>
          <w:p w:rsidR="006879FE" w:rsidRDefault="006879FE">
            <w:pPr>
              <w:suppressAutoHyphens/>
              <w:rPr>
                <w:rFonts w:ascii="Times New Roman" w:hAnsi="Times New Roman" w:cs="Times New Roman"/>
                <w:b/>
              </w:rPr>
            </w:pPr>
          </w:p>
        </w:tc>
        <w:tc>
          <w:tcPr>
            <w:tcW w:w="1980" w:type="dxa"/>
          </w:tcPr>
          <w:p w:rsidR="006879FE" w:rsidRDefault="006879FE">
            <w:pPr>
              <w:suppressAutoHyphens/>
              <w:rPr>
                <w:rFonts w:ascii="Times New Roman" w:hAnsi="Times New Roman" w:cs="Times New Roman"/>
                <w:b/>
              </w:rPr>
            </w:pPr>
          </w:p>
        </w:tc>
        <w:tc>
          <w:tcPr>
            <w:tcW w:w="2718" w:type="dxa"/>
          </w:tcPr>
          <w:p w:rsidR="006879FE" w:rsidRDefault="006879FE">
            <w:pPr>
              <w:suppressAutoHyphens/>
              <w:rPr>
                <w:rFonts w:ascii="Times New Roman" w:hAnsi="Times New Roman" w:cs="Times New Roman"/>
              </w:rPr>
            </w:pPr>
          </w:p>
        </w:tc>
      </w:tr>
      <w:tr w:rsidR="006879FE">
        <w:tc>
          <w:tcPr>
            <w:tcW w:w="1728" w:type="dxa"/>
          </w:tcPr>
          <w:p w:rsidR="006879FE" w:rsidRDefault="0009072E">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6879FE" w:rsidRDefault="0009072E">
            <w:pPr>
              <w:suppressAutoHyphens/>
              <w:rPr>
                <w:rFonts w:ascii="Times New Roman" w:hAnsi="Times New Roman" w:cs="Times New Roman"/>
                <w:b/>
              </w:rPr>
            </w:pPr>
            <w:r>
              <w:rPr>
                <w:rFonts w:ascii="Times New Roman" w:hAnsi="Times New Roman" w:cs="Times New Roman"/>
                <w:b/>
              </w:rPr>
              <w:t>EXEMPT</w:t>
            </w:r>
          </w:p>
        </w:tc>
        <w:tc>
          <w:tcPr>
            <w:tcW w:w="1980" w:type="dxa"/>
          </w:tcPr>
          <w:p w:rsidR="006879FE" w:rsidRDefault="0009072E">
            <w:pPr>
              <w:suppressAutoHyphens/>
              <w:rPr>
                <w:rFonts w:ascii="Times New Roman" w:hAnsi="Times New Roman" w:cs="Times New Roman"/>
                <w:b/>
              </w:rPr>
            </w:pPr>
            <w:r>
              <w:rPr>
                <w:rFonts w:ascii="Times New Roman" w:hAnsi="Times New Roman" w:cs="Times New Roman"/>
                <w:b/>
              </w:rPr>
              <w:t>Salary Range:</w:t>
            </w:r>
          </w:p>
        </w:tc>
        <w:tc>
          <w:tcPr>
            <w:tcW w:w="2718" w:type="dxa"/>
          </w:tcPr>
          <w:p w:rsidR="006879FE" w:rsidRDefault="006879FE">
            <w:pPr>
              <w:suppressAutoHyphens/>
              <w:rPr>
                <w:rFonts w:ascii="Times New Roman" w:hAnsi="Times New Roman" w:cs="Times New Roman"/>
              </w:rPr>
            </w:pPr>
          </w:p>
        </w:tc>
      </w:tr>
      <w:tr w:rsidR="006879FE">
        <w:tc>
          <w:tcPr>
            <w:tcW w:w="1728" w:type="dxa"/>
          </w:tcPr>
          <w:p w:rsidR="006879FE" w:rsidRDefault="006879FE">
            <w:pPr>
              <w:suppressAutoHyphens/>
              <w:rPr>
                <w:rFonts w:ascii="Times New Roman" w:hAnsi="Times New Roman" w:cs="Times New Roman"/>
                <w:b/>
              </w:rPr>
            </w:pPr>
          </w:p>
        </w:tc>
        <w:tc>
          <w:tcPr>
            <w:tcW w:w="3150" w:type="dxa"/>
          </w:tcPr>
          <w:p w:rsidR="006879FE" w:rsidRDefault="006879FE">
            <w:pPr>
              <w:suppressAutoHyphens/>
              <w:rPr>
                <w:rFonts w:ascii="Times New Roman" w:hAnsi="Times New Roman" w:cs="Times New Roman"/>
                <w:b/>
              </w:rPr>
            </w:pPr>
          </w:p>
        </w:tc>
        <w:tc>
          <w:tcPr>
            <w:tcW w:w="1980" w:type="dxa"/>
          </w:tcPr>
          <w:p w:rsidR="006879FE" w:rsidRDefault="006879FE">
            <w:pPr>
              <w:suppressAutoHyphens/>
              <w:rPr>
                <w:rFonts w:ascii="Times New Roman" w:hAnsi="Times New Roman" w:cs="Times New Roman"/>
                <w:b/>
              </w:rPr>
            </w:pPr>
          </w:p>
        </w:tc>
        <w:tc>
          <w:tcPr>
            <w:tcW w:w="2718" w:type="dxa"/>
          </w:tcPr>
          <w:p w:rsidR="006879FE" w:rsidRDefault="006879FE">
            <w:pPr>
              <w:suppressAutoHyphens/>
              <w:rPr>
                <w:rFonts w:ascii="Times New Roman" w:hAnsi="Times New Roman" w:cs="Times New Roman"/>
              </w:rPr>
            </w:pPr>
          </w:p>
        </w:tc>
      </w:tr>
      <w:tr w:rsidR="006879FE">
        <w:tc>
          <w:tcPr>
            <w:tcW w:w="1728" w:type="dxa"/>
          </w:tcPr>
          <w:p w:rsidR="006879FE" w:rsidRDefault="0009072E">
            <w:pPr>
              <w:suppressAutoHyphens/>
              <w:rPr>
                <w:rFonts w:ascii="Times New Roman" w:hAnsi="Times New Roman" w:cs="Times New Roman"/>
                <w:b/>
              </w:rPr>
            </w:pPr>
            <w:r>
              <w:rPr>
                <w:rFonts w:ascii="Times New Roman" w:hAnsi="Times New Roman" w:cs="Times New Roman"/>
                <w:b/>
              </w:rPr>
              <w:t>Union:</w:t>
            </w:r>
          </w:p>
        </w:tc>
        <w:tc>
          <w:tcPr>
            <w:tcW w:w="3150" w:type="dxa"/>
          </w:tcPr>
          <w:p w:rsidR="006879FE" w:rsidRDefault="0009072E">
            <w:pPr>
              <w:suppressAutoHyphens/>
              <w:rPr>
                <w:rFonts w:ascii="Times New Roman" w:hAnsi="Times New Roman" w:cs="Times New Roman"/>
                <w:b/>
              </w:rPr>
            </w:pPr>
            <w:r>
              <w:rPr>
                <w:rFonts w:ascii="Times New Roman" w:hAnsi="Times New Roman" w:cs="Times New Roman"/>
                <w:b/>
              </w:rPr>
              <w:t>N/A</w:t>
            </w:r>
          </w:p>
        </w:tc>
        <w:tc>
          <w:tcPr>
            <w:tcW w:w="1980" w:type="dxa"/>
          </w:tcPr>
          <w:p w:rsidR="006879FE" w:rsidRDefault="0009072E">
            <w:pPr>
              <w:suppressAutoHyphens/>
              <w:rPr>
                <w:rFonts w:ascii="Times New Roman" w:hAnsi="Times New Roman" w:cs="Times New Roman"/>
                <w:b/>
              </w:rPr>
            </w:pPr>
            <w:r>
              <w:rPr>
                <w:rFonts w:ascii="Times New Roman" w:hAnsi="Times New Roman" w:cs="Times New Roman"/>
                <w:b/>
              </w:rPr>
              <w:t>Created:</w:t>
            </w:r>
          </w:p>
        </w:tc>
        <w:tc>
          <w:tcPr>
            <w:tcW w:w="2718" w:type="dxa"/>
          </w:tcPr>
          <w:p w:rsidR="006879FE" w:rsidRDefault="006879FE">
            <w:pPr>
              <w:suppressAutoHyphens/>
              <w:rPr>
                <w:rFonts w:ascii="Times New Roman" w:hAnsi="Times New Roman" w:cs="Times New Roman"/>
                <w:b/>
              </w:rPr>
            </w:pPr>
          </w:p>
        </w:tc>
      </w:tr>
      <w:tr w:rsidR="006879FE">
        <w:tc>
          <w:tcPr>
            <w:tcW w:w="1728" w:type="dxa"/>
          </w:tcPr>
          <w:p w:rsidR="006879FE" w:rsidRDefault="006879FE">
            <w:pPr>
              <w:suppressAutoHyphens/>
              <w:rPr>
                <w:rFonts w:ascii="Times New Roman" w:hAnsi="Times New Roman" w:cs="Times New Roman"/>
                <w:b/>
              </w:rPr>
            </w:pPr>
          </w:p>
        </w:tc>
        <w:tc>
          <w:tcPr>
            <w:tcW w:w="3150" w:type="dxa"/>
          </w:tcPr>
          <w:p w:rsidR="006879FE" w:rsidRDefault="006879FE">
            <w:pPr>
              <w:suppressAutoHyphens/>
              <w:rPr>
                <w:rFonts w:ascii="Times New Roman" w:hAnsi="Times New Roman" w:cs="Times New Roman"/>
                <w:b/>
              </w:rPr>
            </w:pPr>
          </w:p>
        </w:tc>
        <w:tc>
          <w:tcPr>
            <w:tcW w:w="1980" w:type="dxa"/>
          </w:tcPr>
          <w:p w:rsidR="006879FE" w:rsidRDefault="006879FE">
            <w:pPr>
              <w:suppressAutoHyphens/>
              <w:rPr>
                <w:rFonts w:ascii="Times New Roman" w:hAnsi="Times New Roman" w:cs="Times New Roman"/>
                <w:b/>
              </w:rPr>
            </w:pPr>
          </w:p>
        </w:tc>
        <w:tc>
          <w:tcPr>
            <w:tcW w:w="2718" w:type="dxa"/>
          </w:tcPr>
          <w:p w:rsidR="006879FE" w:rsidRDefault="006879FE">
            <w:pPr>
              <w:suppressAutoHyphens/>
              <w:rPr>
                <w:rFonts w:ascii="Times New Roman" w:hAnsi="Times New Roman" w:cs="Times New Roman"/>
              </w:rPr>
            </w:pPr>
          </w:p>
        </w:tc>
      </w:tr>
      <w:tr w:rsidR="006879FE">
        <w:tc>
          <w:tcPr>
            <w:tcW w:w="1728" w:type="dxa"/>
          </w:tcPr>
          <w:p w:rsidR="006879FE" w:rsidRDefault="0009072E">
            <w:pPr>
              <w:suppressAutoHyphens/>
              <w:rPr>
                <w:rFonts w:ascii="Times New Roman" w:hAnsi="Times New Roman" w:cs="Times New Roman"/>
                <w:b/>
              </w:rPr>
            </w:pPr>
            <w:r>
              <w:rPr>
                <w:rFonts w:ascii="Times New Roman" w:hAnsi="Times New Roman" w:cs="Times New Roman"/>
                <w:b/>
              </w:rPr>
              <w:t>Revised:</w:t>
            </w:r>
          </w:p>
        </w:tc>
        <w:tc>
          <w:tcPr>
            <w:tcW w:w="3150" w:type="dxa"/>
          </w:tcPr>
          <w:p w:rsidR="006879FE" w:rsidRDefault="006879FE">
            <w:pPr>
              <w:suppressAutoHyphens/>
              <w:rPr>
                <w:rFonts w:ascii="Times New Roman" w:hAnsi="Times New Roman" w:cs="Times New Roman"/>
                <w:b/>
              </w:rPr>
            </w:pPr>
          </w:p>
        </w:tc>
        <w:tc>
          <w:tcPr>
            <w:tcW w:w="1980" w:type="dxa"/>
          </w:tcPr>
          <w:p w:rsidR="006879FE" w:rsidRDefault="0009072E">
            <w:pPr>
              <w:suppressAutoHyphens/>
              <w:rPr>
                <w:rFonts w:ascii="Times New Roman" w:hAnsi="Times New Roman" w:cs="Times New Roman"/>
                <w:b/>
              </w:rPr>
            </w:pPr>
            <w:r>
              <w:rPr>
                <w:rFonts w:ascii="Times New Roman" w:hAnsi="Times New Roman" w:cs="Times New Roman"/>
                <w:b/>
              </w:rPr>
              <w:t>Revision No.</w:t>
            </w:r>
          </w:p>
        </w:tc>
        <w:tc>
          <w:tcPr>
            <w:tcW w:w="2718" w:type="dxa"/>
          </w:tcPr>
          <w:p w:rsidR="006879FE" w:rsidRDefault="006879FE">
            <w:pPr>
              <w:suppressAutoHyphens/>
              <w:rPr>
                <w:rFonts w:ascii="Times New Roman" w:hAnsi="Times New Roman" w:cs="Times New Roman"/>
              </w:rPr>
            </w:pPr>
          </w:p>
        </w:tc>
      </w:tr>
    </w:tbl>
    <w:p w:rsidR="006879FE" w:rsidRDefault="006879FE">
      <w:pPr>
        <w:suppressAutoHyphens/>
        <w:spacing w:after="0" w:line="240" w:lineRule="auto"/>
        <w:jc w:val="both"/>
        <w:rPr>
          <w:rFonts w:ascii="Times New Roman" w:hAnsi="Times New Roman" w:cs="Times New Roman"/>
        </w:rPr>
      </w:pPr>
    </w:p>
    <w:p w:rsidR="006879FE" w:rsidRDefault="0009072E">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__</w:t>
      </w:r>
      <w:r>
        <w:rPr>
          <w:rFonts w:ascii="Times New Roman" w:hAnsi="Times New Roman" w:cs="Times New Roman"/>
          <w:b/>
        </w:rPr>
        <w:tab/>
        <w:t>Hired __</w:t>
      </w:r>
    </w:p>
    <w:p w:rsidR="006879FE" w:rsidRDefault="0009072E">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6879FE" w:rsidRDefault="006879FE">
      <w:pPr>
        <w:suppressAutoHyphens/>
        <w:spacing w:after="0" w:line="240" w:lineRule="auto"/>
        <w:jc w:val="both"/>
        <w:rPr>
          <w:rFonts w:ascii="Times New Roman" w:hAnsi="Times New Roman" w:cs="Times New Roman"/>
          <w:sz w:val="20"/>
        </w:rPr>
      </w:pPr>
    </w:p>
    <w:p w:rsidR="006879FE" w:rsidRDefault="0009072E">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6879FE" w:rsidRDefault="0009072E">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Performs a variety of </w:t>
      </w:r>
      <w:r>
        <w:rPr>
          <w:rFonts w:ascii="Times New Roman" w:eastAsia="Times New Roman" w:hAnsi="Times New Roman" w:cs="Times New Roman"/>
          <w:color w:val="000000"/>
          <w:sz w:val="20"/>
          <w:szCs w:val="20"/>
        </w:rPr>
        <w:t xml:space="preserve">technical, administrative </w:t>
      </w:r>
      <w:r>
        <w:rPr>
          <w:rFonts w:ascii="Times New Roman" w:eastAsia="Times New Roman" w:hAnsi="Times New Roman" w:cs="Times New Roman"/>
          <w:color w:val="FF0000"/>
          <w:sz w:val="20"/>
          <w:szCs w:val="20"/>
        </w:rPr>
        <w:t>[, supervisory]</w:t>
      </w:r>
      <w:r>
        <w:rPr>
          <w:rFonts w:ascii="Times New Roman" w:eastAsia="Times New Roman" w:hAnsi="Times New Roman" w:cs="Times New Roman"/>
          <w:color w:val="000000"/>
          <w:sz w:val="20"/>
          <w:szCs w:val="20"/>
        </w:rPr>
        <w:t xml:space="preserve"> and professional work in direct oversight and control of </w:t>
      </w:r>
      <w:r>
        <w:rPr>
          <w:rFonts w:ascii="Times New Roman" w:eastAsia="Times New Roman" w:hAnsi="Times New Roman" w:cs="Times New Roman"/>
          <w:color w:val="FF0000"/>
          <w:sz w:val="20"/>
          <w:szCs w:val="20"/>
        </w:rPr>
        <w:t>[“planning activities” or “the Planning Department”]</w:t>
      </w:r>
      <w:r>
        <w:rPr>
          <w:rFonts w:ascii="Times New Roman" w:eastAsia="Times New Roman" w:hAnsi="Times New Roman" w:cs="Times New Roman"/>
          <w:color w:val="000000"/>
          <w:sz w:val="20"/>
          <w:szCs w:val="20"/>
        </w:rPr>
        <w:t xml:space="preserve">.  Responsible for planning in the areas of land use, economic growth, housing, transportation and related areas.  </w:t>
      </w:r>
    </w:p>
    <w:p w:rsidR="006879FE" w:rsidRDefault="0009072E">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6879FE" w:rsidRDefault="0009072E">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[insert chief administrative/executive officer as appropriate]</w:t>
      </w:r>
    </w:p>
    <w:p w:rsidR="006879FE" w:rsidRDefault="0009072E">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r>
        <w:rPr>
          <w:rFonts w:ascii="Times New Roman" w:hAnsi="Times New Roman" w:cs="Times New Roman"/>
          <w:sz w:val="24"/>
          <w:szCs w:val="24"/>
        </w:rPr>
        <w:t>:</w:t>
      </w:r>
    </w:p>
    <w:p w:rsidR="006879FE" w:rsidRDefault="0009072E">
      <w:pPr>
        <w:suppressAutoHyphens/>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Supervises the following departments/divisions:</w:t>
      </w:r>
    </w:p>
    <w:p w:rsidR="006879FE" w:rsidRDefault="0009072E">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[“Supervises ‘all employees of Planning Department’ or ‘employees performing planning functions’.”]</w:t>
      </w:r>
    </w:p>
    <w:p w:rsidR="006879FE" w:rsidRDefault="0009072E">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6879FE" w:rsidRDefault="0009072E">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 xml:space="preserve">Plans, supervises and evaluates </w:t>
      </w:r>
      <w:r>
        <w:rPr>
          <w:rFonts w:ascii="Times New Roman" w:eastAsia="Times New Roman" w:hAnsi="Times New Roman" w:cs="Times New Roman"/>
          <w:b w:val="0"/>
          <w:color w:val="FF0000"/>
          <w:sz w:val="20"/>
          <w:szCs w:val="20"/>
        </w:rPr>
        <w:t>[“Planning Department” or “planning”]</w:t>
      </w:r>
      <w:r>
        <w:rPr>
          <w:rFonts w:ascii="Times New Roman" w:eastAsia="Times New Roman" w:hAnsi="Times New Roman" w:cs="Times New Roman"/>
          <w:b w:val="0"/>
          <w:color w:val="000000"/>
          <w:sz w:val="20"/>
          <w:szCs w:val="20"/>
        </w:rPr>
        <w:t xml:space="preserve"> activities.</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policies and procedures for </w:t>
      </w:r>
      <w:r>
        <w:rPr>
          <w:rFonts w:ascii="Times New Roman" w:eastAsia="Times New Roman" w:hAnsi="Times New Roman" w:cs="Times New Roman"/>
          <w:bCs/>
          <w:color w:val="FF0000"/>
          <w:sz w:val="20"/>
          <w:szCs w:val="20"/>
        </w:rPr>
        <w:t>[“planning activities” or “the Planning Department”]</w:t>
      </w:r>
      <w:r>
        <w:rPr>
          <w:rFonts w:ascii="Times New Roman" w:eastAsia="Times New Roman" w:hAnsi="Times New Roman" w:cs="Times New Roman"/>
          <w:bCs/>
          <w:color w:val="000000"/>
          <w:sz w:val="20"/>
          <w:szCs w:val="20"/>
        </w:rPr>
        <w:t xml:space="preserve"> as mandated by law or necessary to ensure efficient operation.</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Plans, promotes and implements comprehensive planning in the functional areas of land use, </w:t>
      </w:r>
      <w:r w:rsidRPr="004D33BA">
        <w:rPr>
          <w:rFonts w:ascii="Times New Roman" w:eastAsia="Times New Roman" w:hAnsi="Times New Roman" w:cs="Times New Roman"/>
          <w:bCs/>
          <w:color w:val="FF0000"/>
          <w:sz w:val="20"/>
          <w:szCs w:val="20"/>
        </w:rPr>
        <w:t>[</w:t>
      </w:r>
      <w:r w:rsidRPr="004D33BA">
        <w:rPr>
          <w:rFonts w:ascii="Times New Roman" w:eastAsia="Times New Roman" w:hAnsi="Times New Roman" w:cs="Times New Roman"/>
          <w:bCs/>
          <w:i/>
          <w:color w:val="FF0000"/>
          <w:sz w:val="20"/>
          <w:szCs w:val="20"/>
        </w:rPr>
        <w:t>if applicable</w:t>
      </w:r>
      <w:r w:rsidRPr="004D33BA">
        <w:rPr>
          <w:rFonts w:ascii="Times New Roman" w:eastAsia="Times New Roman" w:hAnsi="Times New Roman" w:cs="Times New Roman"/>
          <w:bCs/>
          <w:color w:val="FF0000"/>
          <w:sz w:val="20"/>
          <w:szCs w:val="20"/>
        </w:rPr>
        <w:t xml:space="preserve">: water and coastal management,] </w:t>
      </w:r>
      <w:r>
        <w:rPr>
          <w:rFonts w:ascii="Times New Roman" w:eastAsia="Times New Roman" w:hAnsi="Times New Roman" w:cs="Times New Roman"/>
          <w:bCs/>
          <w:color w:val="000000"/>
          <w:sz w:val="20"/>
          <w:szCs w:val="20"/>
        </w:rPr>
        <w:t>economic growth, housing, transportation and related areas</w:t>
      </w:r>
      <w:r>
        <w:rPr>
          <w:rFonts w:ascii="Times New Roman" w:hAnsi="Times New Roman" w:cs="Times New Roman"/>
          <w:sz w:val="23"/>
          <w:szCs w:val="23"/>
        </w:rPr>
        <w:t xml:space="preserve"> </w:t>
      </w:r>
      <w:r>
        <w:rPr>
          <w:rFonts w:ascii="Times New Roman" w:eastAsia="Times New Roman" w:hAnsi="Times New Roman" w:cs="Times New Roman"/>
          <w:bCs/>
          <w:color w:val="000000"/>
          <w:sz w:val="20"/>
          <w:szCs w:val="20"/>
        </w:rPr>
        <w:t xml:space="preserve">under policies and directives established by </w:t>
      </w:r>
      <w:r>
        <w:rPr>
          <w:rFonts w:ascii="Times New Roman" w:eastAsia="Times New Roman" w:hAnsi="Times New Roman" w:cs="Times New Roman"/>
          <w:bCs/>
          <w:color w:val="FF0000"/>
          <w:sz w:val="20"/>
          <w:szCs w:val="20"/>
        </w:rPr>
        <w:t>[insert chief administrative/executive officer AND/OR legislative body/Planning Comm</w:t>
      </w:r>
      <w:bookmarkStart w:id="0" w:name="_GoBack"/>
      <w:bookmarkEnd w:id="0"/>
      <w:r>
        <w:rPr>
          <w:rFonts w:ascii="Times New Roman" w:eastAsia="Times New Roman" w:hAnsi="Times New Roman" w:cs="Times New Roman"/>
          <w:bCs/>
          <w:color w:val="FF0000"/>
          <w:sz w:val="20"/>
          <w:szCs w:val="20"/>
        </w:rPr>
        <w:t xml:space="preserve">ission as appropriate] </w:t>
      </w:r>
      <w:r>
        <w:rPr>
          <w:rFonts w:ascii="Times New Roman" w:eastAsia="Times New Roman" w:hAnsi="Times New Roman" w:cs="Times New Roman"/>
          <w:bCs/>
          <w:sz w:val="20"/>
          <w:szCs w:val="20"/>
        </w:rPr>
        <w:t>and in accordance with local and State laws and regulations.</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Oversees and participates in providing technical consultation and related services to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boards and commissions concerned with land use matters; confers with applicants and interested parties to discern positions, discuss options and assimilate information.</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Oversees and participates in preparation of agenda items, meeting notices, minutes and staff reports for meetings of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regulatory agencies, boards and commissions; attends meetings as needed and provides advice and recommendations on applications and related issues. </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Provides information and technical assistance to the general public, property owners and developers and their representatives; addresses public and private groups on planning matters.</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Implements and administers special projects assigned by </w:t>
      </w:r>
      <w:r>
        <w:rPr>
          <w:rFonts w:ascii="Times New Roman" w:eastAsia="Times New Roman" w:hAnsi="Times New Roman" w:cs="Times New Roman"/>
          <w:bCs/>
          <w:color w:val="FF0000"/>
          <w:sz w:val="20"/>
          <w:szCs w:val="20"/>
        </w:rPr>
        <w:t>[insert chief administrative/executive officer/Planning Commission as appropriate]</w:t>
      </w:r>
      <w:r>
        <w:rPr>
          <w:rFonts w:ascii="Times New Roman" w:eastAsia="Times New Roman" w:hAnsi="Times New Roman" w:cs="Times New Roman"/>
          <w:bCs/>
          <w:color w:val="000000"/>
          <w:sz w:val="20"/>
          <w:szCs w:val="20"/>
        </w:rPr>
        <w:t xml:space="preserve">; prepares </w:t>
      </w:r>
      <w:r>
        <w:rPr>
          <w:rFonts w:ascii="Times New Roman" w:eastAsia="Times New Roman" w:hAnsi="Times New Roman" w:cs="Times New Roman"/>
          <w:bCs/>
          <w:color w:val="FF0000"/>
          <w:sz w:val="20"/>
          <w:szCs w:val="20"/>
        </w:rPr>
        <w:t>[or “supervises and oversees the preparation of”]</w:t>
      </w:r>
      <w:r>
        <w:rPr>
          <w:rFonts w:ascii="Times New Roman" w:eastAsia="Times New Roman" w:hAnsi="Times New Roman" w:cs="Times New Roman"/>
          <w:bCs/>
          <w:color w:val="000000"/>
          <w:sz w:val="20"/>
          <w:szCs w:val="20"/>
        </w:rPr>
        <w:t xml:space="preserve"> grant applications and administers grants; attends </w:t>
      </w:r>
      <w:r>
        <w:rPr>
          <w:rFonts w:ascii="Times New Roman" w:eastAsia="Times New Roman" w:hAnsi="Times New Roman" w:cs="Times New Roman"/>
          <w:bCs/>
          <w:color w:val="FF0000"/>
          <w:sz w:val="20"/>
          <w:szCs w:val="20"/>
        </w:rPr>
        <w:t>[insert council/selectmen/other as appropriate]</w:t>
      </w:r>
      <w:r>
        <w:rPr>
          <w:rFonts w:ascii="Times New Roman" w:eastAsia="Times New Roman" w:hAnsi="Times New Roman" w:cs="Times New Roman"/>
          <w:bCs/>
          <w:color w:val="000000"/>
          <w:sz w:val="20"/>
          <w:szCs w:val="20"/>
        </w:rPr>
        <w:t xml:space="preserve"> meetings as required or appropriate.</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and presents </w:t>
      </w:r>
      <w:r>
        <w:rPr>
          <w:rFonts w:ascii="Times New Roman" w:eastAsia="Times New Roman" w:hAnsi="Times New Roman" w:cs="Times New Roman"/>
          <w:bCs/>
          <w:color w:val="FF0000"/>
          <w:sz w:val="20"/>
          <w:szCs w:val="20"/>
        </w:rPr>
        <w:t xml:space="preserve">[or “Assists in the preparation and presentation of”] </w:t>
      </w:r>
      <w:r>
        <w:rPr>
          <w:rFonts w:ascii="Times New Roman" w:eastAsia="Times New Roman" w:hAnsi="Times New Roman" w:cs="Times New Roman"/>
          <w:bCs/>
          <w:color w:val="000000"/>
          <w:sz w:val="20"/>
          <w:szCs w:val="20"/>
        </w:rPr>
        <w:t xml:space="preserve">a proposed annual budget for </w:t>
      </w:r>
      <w:r>
        <w:rPr>
          <w:rFonts w:ascii="Times New Roman" w:eastAsia="Times New Roman" w:hAnsi="Times New Roman" w:cs="Times New Roman"/>
          <w:bCs/>
          <w:color w:val="FF0000"/>
          <w:sz w:val="20"/>
          <w:szCs w:val="20"/>
        </w:rPr>
        <w:t>[“planning activities” or “the Planning Department”]</w:t>
      </w:r>
      <w:r>
        <w:rPr>
          <w:rFonts w:ascii="Times New Roman" w:eastAsia="Times New Roman" w:hAnsi="Times New Roman" w:cs="Times New Roman"/>
          <w:bCs/>
          <w:color w:val="000000"/>
          <w:sz w:val="20"/>
          <w:szCs w:val="20"/>
        </w:rPr>
        <w:t>; directs the implementation of the adopted budget.</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Prepares and presents </w:t>
      </w:r>
      <w:r>
        <w:rPr>
          <w:rFonts w:ascii="Times New Roman" w:eastAsia="Times New Roman" w:hAnsi="Times New Roman" w:cs="Times New Roman"/>
          <w:bCs/>
          <w:color w:val="FF0000"/>
          <w:sz w:val="20"/>
          <w:szCs w:val="20"/>
        </w:rPr>
        <w:t xml:space="preserve">[or “Assists in the preparation and presentation of”] </w:t>
      </w:r>
      <w:r>
        <w:rPr>
          <w:rFonts w:ascii="Times New Roman" w:eastAsia="Times New Roman" w:hAnsi="Times New Roman" w:cs="Times New Roman"/>
          <w:bCs/>
          <w:sz w:val="20"/>
          <w:szCs w:val="20"/>
        </w:rPr>
        <w:t xml:space="preserve">recommended revisions to </w:t>
      </w:r>
      <w:r w:rsidR="00F419D0" w:rsidRPr="00F419D0">
        <w:rPr>
          <w:rFonts w:ascii="Times New Roman" w:eastAsia="Times New Roman" w:hAnsi="Times New Roman" w:cs="Times New Roman"/>
          <w:bCs/>
          <w:color w:val="FF0000"/>
          <w:sz w:val="20"/>
          <w:szCs w:val="20"/>
        </w:rPr>
        <w:t>[</w:t>
      </w:r>
      <w:r w:rsidRPr="00F419D0">
        <w:rPr>
          <w:rFonts w:ascii="Times New Roman" w:eastAsia="Times New Roman" w:hAnsi="Times New Roman" w:cs="Times New Roman"/>
          <w:bCs/>
          <w:color w:val="FF0000"/>
          <w:sz w:val="20"/>
          <w:szCs w:val="20"/>
        </w:rPr>
        <w:t>Town</w:t>
      </w:r>
      <w:r w:rsidR="00F419D0" w:rsidRPr="00F419D0">
        <w:rPr>
          <w:rFonts w:ascii="Times New Roman" w:eastAsia="Times New Roman" w:hAnsi="Times New Roman" w:cs="Times New Roman"/>
          <w:bCs/>
          <w:color w:val="FF0000"/>
          <w:sz w:val="20"/>
          <w:szCs w:val="20"/>
        </w:rPr>
        <w:t>/City]</w:t>
      </w:r>
      <w:r w:rsidRPr="00F419D0">
        <w:rPr>
          <w:rFonts w:ascii="Times New Roman" w:eastAsia="Times New Roman" w:hAnsi="Times New Roman" w:cs="Times New Roman"/>
          <w:bCs/>
          <w:color w:val="FF0000"/>
          <w:sz w:val="20"/>
          <w:szCs w:val="20"/>
        </w:rPr>
        <w:t xml:space="preserve"> </w:t>
      </w:r>
      <w:r>
        <w:rPr>
          <w:rFonts w:ascii="Times New Roman" w:eastAsia="Times New Roman" w:hAnsi="Times New Roman" w:cs="Times New Roman"/>
          <w:bCs/>
          <w:sz w:val="20"/>
          <w:szCs w:val="20"/>
        </w:rPr>
        <w:t>Plan of Conservation and Development.</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and supervises the selection, training, assignment, evaluation and discipline of </w:t>
      </w:r>
      <w:r>
        <w:rPr>
          <w:rFonts w:ascii="Times New Roman" w:eastAsia="Times New Roman" w:hAnsi="Times New Roman" w:cs="Times New Roman"/>
          <w:bCs/>
          <w:color w:val="FF0000"/>
          <w:sz w:val="20"/>
          <w:szCs w:val="20"/>
        </w:rPr>
        <w:t>[“employees performing planning functions” or “Department employees”]</w:t>
      </w:r>
      <w:r>
        <w:rPr>
          <w:rFonts w:ascii="Times New Roman" w:eastAsia="Times New Roman" w:hAnsi="Times New Roman" w:cs="Times New Roman"/>
          <w:bCs/>
          <w:color w:val="000000"/>
          <w:sz w:val="20"/>
          <w:szCs w:val="20"/>
        </w:rPr>
        <w:t>; administers personnel rules and regulations and collective bargaining agreements for subordinate employees.</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Directs the development and maintenance of systems, records, and documents that provide for the proper evaluation, control, and documentation of planning activities and operations.</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narrative and statistical reports to </w:t>
      </w:r>
      <w:r>
        <w:rPr>
          <w:rFonts w:ascii="Times New Roman" w:eastAsia="Times New Roman" w:hAnsi="Times New Roman" w:cs="Times New Roman"/>
          <w:bCs/>
          <w:color w:val="FF0000"/>
          <w:sz w:val="20"/>
          <w:szCs w:val="20"/>
        </w:rPr>
        <w:t>[insert chief administrative/executive officer/legislative body/Planning Commission as appropriate]</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 and legislative body].</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Maintains positive working relationships with government officials, community groups and the public regarding planning activities; promptly and cordially responds to civilian inquiries and requests for information.</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Attends seminars and conferences, and participates in professional planning activities to remain current on developments in relevant fields.</w:t>
      </w:r>
    </w:p>
    <w:p w:rsidR="006879FE" w:rsidRDefault="0009072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w:t>
      </w:r>
      <w:r w:rsidRPr="004D33BA">
        <w:rPr>
          <w:rFonts w:ascii="Times New Roman" w:eastAsia="Times New Roman" w:hAnsi="Times New Roman" w:cs="Times New Roman"/>
          <w:bCs/>
          <w:sz w:val="20"/>
          <w:szCs w:val="20"/>
        </w:rPr>
        <w:t>,</w:t>
      </w:r>
      <w:r w:rsidRPr="004D33BA">
        <w:rPr>
          <w:rFonts w:ascii="Times New Roman" w:eastAsia="Times New Roman" w:hAnsi="Times New Roman" w:cs="Times New Roman"/>
          <w:bCs/>
          <w:color w:val="FF0000"/>
          <w:sz w:val="20"/>
          <w:szCs w:val="20"/>
        </w:rPr>
        <w:t xml:space="preserve"> [</w:t>
      </w:r>
      <w:r w:rsidRPr="004D33BA">
        <w:rPr>
          <w:rFonts w:ascii="Times New Roman" w:eastAsia="Times New Roman" w:hAnsi="Times New Roman" w:cs="Times New Roman"/>
          <w:bCs/>
          <w:i/>
          <w:color w:val="FF0000"/>
          <w:sz w:val="20"/>
          <w:szCs w:val="20"/>
        </w:rPr>
        <w:t>if applicable</w:t>
      </w:r>
      <w:r w:rsidRPr="004D33BA">
        <w:rPr>
          <w:rFonts w:ascii="Times New Roman" w:eastAsia="Times New Roman" w:hAnsi="Times New Roman" w:cs="Times New Roman"/>
          <w:bCs/>
          <w:color w:val="FF0000"/>
          <w:sz w:val="20"/>
          <w:szCs w:val="20"/>
        </w:rPr>
        <w:t>: and approves]</w:t>
      </w:r>
      <w:r>
        <w:rPr>
          <w:rFonts w:ascii="Times New Roman" w:eastAsia="Times New Roman" w:hAnsi="Times New Roman" w:cs="Times New Roman"/>
          <w:bCs/>
          <w:color w:val="000000"/>
          <w:sz w:val="20"/>
          <w:szCs w:val="20"/>
        </w:rPr>
        <w:t xml:space="preserve"> grant proposal packages; assists in the preparation, review and administration of vendor contracts and agreements.</w:t>
      </w:r>
    </w:p>
    <w:p w:rsidR="006879FE" w:rsidRDefault="0009072E">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6879FE" w:rsidRDefault="0009072E">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rsidR="006879FE" w:rsidRDefault="006879FE">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6879FE" w:rsidRDefault="0009072E">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6879FE" w:rsidRDefault="0009072E">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6879FE" w:rsidRDefault="0009072E">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Graduation from an accredited college or university with a Master’s degree in City, Urban or Regional Planning or related degree.</w:t>
      </w:r>
    </w:p>
    <w:p w:rsidR="006879FE" w:rsidRDefault="0009072E">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__ </w:t>
      </w:r>
      <w:proofErr w:type="gramStart"/>
      <w:r>
        <w:rPr>
          <w:rFonts w:ascii="Times New Roman" w:eastAsia="Times New Roman" w:hAnsi="Times New Roman" w:cs="Times New Roman"/>
          <w:color w:val="000000"/>
          <w:sz w:val="20"/>
          <w:szCs w:val="20"/>
        </w:rPr>
        <w:t>years</w:t>
      </w:r>
      <w:proofErr w:type="gramEnd"/>
      <w:r>
        <w:rPr>
          <w:rFonts w:ascii="Times New Roman" w:eastAsia="Times New Roman" w:hAnsi="Times New Roman" w:cs="Times New Roman"/>
          <w:color w:val="000000"/>
          <w:sz w:val="20"/>
          <w:szCs w:val="20"/>
        </w:rPr>
        <w:t xml:space="preserve"> of experience as a municipal regional planner, including a minimum of __ years supervisory experience.</w:t>
      </w:r>
    </w:p>
    <w:p w:rsidR="006879FE" w:rsidRDefault="0009072E">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Suitable experience may be substituted for education attainment if deemed appropriate by the </w:t>
      </w:r>
      <w:r w:rsidRPr="004D33BA">
        <w:rPr>
          <w:rFonts w:ascii="Times New Roman" w:eastAsia="Times New Roman" w:hAnsi="Times New Roman" w:cs="Times New Roman"/>
          <w:color w:val="FF0000"/>
          <w:sz w:val="20"/>
          <w:szCs w:val="20"/>
        </w:rPr>
        <w:t>[Town</w:t>
      </w:r>
      <w:r w:rsidR="004D33BA" w:rsidRPr="004D33BA">
        <w:rPr>
          <w:rFonts w:ascii="Times New Roman" w:eastAsia="Times New Roman" w:hAnsi="Times New Roman" w:cs="Times New Roman"/>
          <w:color w:val="FF0000"/>
          <w:sz w:val="20"/>
          <w:szCs w:val="20"/>
        </w:rPr>
        <w:t>/City</w:t>
      </w:r>
      <w:r w:rsidRPr="004D33BA">
        <w:rPr>
          <w:rFonts w:ascii="Times New Roman" w:eastAsia="Times New Roman" w:hAnsi="Times New Roman" w:cs="Times New Roman"/>
          <w:color w:val="FF0000"/>
          <w:sz w:val="20"/>
          <w:szCs w:val="20"/>
        </w:rPr>
        <w:t xml:space="preserve"> Manager] </w:t>
      </w:r>
      <w:r>
        <w:rPr>
          <w:rFonts w:ascii="Times New Roman" w:eastAsia="Times New Roman" w:hAnsi="Times New Roman" w:cs="Times New Roman"/>
          <w:sz w:val="20"/>
          <w:szCs w:val="20"/>
        </w:rPr>
        <w:t>or his/her designee.</w:t>
      </w:r>
    </w:p>
    <w:p w:rsidR="006879FE" w:rsidRDefault="0009072E">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6879FE" w:rsidRDefault="0009072E">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principles and practices of municipal planning including physical, social and economic aspects.</w:t>
      </w:r>
    </w:p>
    <w:p w:rsidR="006879FE" w:rsidRDefault="0009072E">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municipal planning research techniques, including problem definition, data collection and analysis.</w:t>
      </w:r>
    </w:p>
    <w:p w:rsidR="006879FE" w:rsidRDefault="0009072E">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zoning, subdivision and site development regulations and ordinances.</w:t>
      </w:r>
    </w:p>
    <w:p w:rsidR="006879FE" w:rsidRDefault="0009072E">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the principles and practices of public administration.</w:t>
      </w:r>
    </w:p>
    <w:p w:rsidR="006879FE" w:rsidRDefault="0009072E">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reading and preparing maps of various types.</w:t>
      </w:r>
    </w:p>
    <w:p w:rsidR="006879FE" w:rsidRDefault="0009072E">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6879FE" w:rsidRDefault="0009072E">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personal computers, including </w:t>
      </w:r>
      <w:r>
        <w:rPr>
          <w:rFonts w:ascii="Times New Roman" w:eastAsia="Times New Roman" w:hAnsi="Times New Roman" w:cs="Times New Roman"/>
          <w:color w:val="FF0000"/>
          <w:sz w:val="20"/>
          <w:szCs w:val="20"/>
        </w:rPr>
        <w:t>[insert specific software]</w:t>
      </w:r>
      <w:r>
        <w:rPr>
          <w:rFonts w:ascii="Times New Roman" w:eastAsia="Times New Roman" w:hAnsi="Times New Roman" w:cs="Times New Roman"/>
          <w:sz w:val="20"/>
          <w:szCs w:val="20"/>
        </w:rPr>
        <w:t>.</w:t>
      </w:r>
    </w:p>
    <w:p w:rsidR="006879FE" w:rsidRDefault="0009072E">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plan, organize, direct, coordinate and evaluate work of departmental programs </w:t>
      </w:r>
      <w:r>
        <w:rPr>
          <w:rFonts w:ascii="Times New Roman" w:eastAsia="Times New Roman" w:hAnsi="Times New Roman" w:cs="Times New Roman"/>
          <w:color w:val="FF0000"/>
          <w:sz w:val="20"/>
          <w:szCs w:val="20"/>
        </w:rPr>
        <w:t>[and employees]</w:t>
      </w:r>
      <w:r>
        <w:rPr>
          <w:rFonts w:ascii="Times New Roman" w:eastAsia="Times New Roman" w:hAnsi="Times New Roman" w:cs="Times New Roman"/>
          <w:sz w:val="20"/>
          <w:szCs w:val="20"/>
        </w:rPr>
        <w:t>.</w:t>
      </w:r>
    </w:p>
    <w:p w:rsidR="006879FE" w:rsidRDefault="0009072E">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Ability to maintain positive working relationships with government officials, community groups and the public regarding planning activities</w:t>
      </w:r>
    </w:p>
    <w:p w:rsidR="006879FE" w:rsidRDefault="0009072E">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Ability to analyze and interpret plans, and determine whether they conform </w:t>
      </w:r>
      <w:proofErr w:type="gramStart"/>
      <w:r>
        <w:rPr>
          <w:rFonts w:ascii="Times New Roman" w:eastAsia="Times New Roman" w:hAnsi="Times New Roman" w:cs="Times New Roman"/>
          <w:sz w:val="20"/>
          <w:szCs w:val="20"/>
        </w:rPr>
        <w:t>with</w:t>
      </w:r>
      <w:proofErr w:type="gramEnd"/>
      <w:r>
        <w:rPr>
          <w:rFonts w:ascii="Times New Roman" w:eastAsia="Times New Roman" w:hAnsi="Times New Roman" w:cs="Times New Roman"/>
          <w:sz w:val="20"/>
          <w:szCs w:val="20"/>
        </w:rPr>
        <w:t xml:space="preserve"> applicable code and ordinance provisions.</w:t>
      </w:r>
    </w:p>
    <w:p w:rsidR="006879FE" w:rsidRDefault="0009072E">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comprehend complex planning problems, to identify solutions and prepare appropriate recommendations.</w:t>
      </w:r>
    </w:p>
    <w:p w:rsidR="006879FE" w:rsidRDefault="0009072E">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groups of managers, vendors, customers/residents, and the general public.</w:t>
      </w:r>
    </w:p>
    <w:p w:rsidR="006879FE" w:rsidRDefault="0009072E">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rsidR="006879FE" w:rsidRDefault="0009072E">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6879FE" w:rsidRDefault="0009072E">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required.</w:t>
      </w:r>
    </w:p>
    <w:p w:rsidR="006879FE" w:rsidRDefault="006879FE">
      <w:pPr>
        <w:suppressAutoHyphens/>
        <w:spacing w:after="120" w:line="240" w:lineRule="auto"/>
        <w:ind w:left="720"/>
        <w:jc w:val="both"/>
        <w:rPr>
          <w:rFonts w:ascii="Times New Roman" w:eastAsia="Times New Roman" w:hAnsi="Times New Roman" w:cs="Times New Roman"/>
          <w:sz w:val="20"/>
          <w:szCs w:val="20"/>
        </w:rPr>
      </w:pPr>
    </w:p>
    <w:p w:rsidR="006879FE" w:rsidRDefault="0009072E">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6879FE" w:rsidRDefault="0009072E">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6879FE" w:rsidRDefault="0009072E">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frequently required to stand, walk; use hands and fingers, handle or operate objects, controls or standard office equipment, reach with hands and arms; climb or balance; stoop, kneel, crouch, or crawl; and taste or smell.</w:t>
      </w:r>
    </w:p>
    <w:p w:rsidR="006879FE" w:rsidRDefault="0009072E">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employee must occasionally lift and/or move up to </w:t>
      </w:r>
      <w:r>
        <w:rPr>
          <w:rFonts w:ascii="Times New Roman" w:eastAsia="Times New Roman" w:hAnsi="Times New Roman" w:cs="Times New Roman"/>
          <w:b/>
          <w:color w:val="000000"/>
          <w:sz w:val="20"/>
          <w:szCs w:val="20"/>
        </w:rPr>
        <w:t>X</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p>
    <w:p w:rsidR="006879FE" w:rsidRDefault="0009072E">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6879FE" w:rsidRDefault="0009072E">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This job operates in a professional office environment with </w:t>
      </w:r>
      <w:r>
        <w:rPr>
          <w:rFonts w:ascii="Times New Roman" w:eastAsia="Times New Roman" w:hAnsi="Times New Roman" w:cs="Times New Roman"/>
          <w:color w:val="FF0000"/>
          <w:sz w:val="20"/>
          <w:szCs w:val="20"/>
        </w:rPr>
        <w:t xml:space="preserve">[regular or occasional]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rsidR="006879FE" w:rsidRDefault="0009072E">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While performing the duties of this job, the employee may occasionally work in outside weather conditions.  The employee may occasionally be exposed to wet and/or humid conditions, extreme cold, extreme heat and airborne particles.  The noise level in the work environment is usually quiet in the office, and moderately noisy to noisy in the field.</w:t>
      </w:r>
    </w:p>
    <w:p w:rsidR="006879FE" w:rsidRDefault="0009072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6879FE" w:rsidRPr="00F020E9" w:rsidRDefault="0009072E">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F020E9">
        <w:rPr>
          <w:rFonts w:ascii="Times New Roman" w:eastAsia="Times New Roman" w:hAnsi="Times New Roman" w:cs="Times New Roman"/>
          <w:color w:val="FF0000"/>
          <w:sz w:val="20"/>
          <w:szCs w:val="20"/>
        </w:rPr>
        <w:t>[choose one]:</w:t>
      </w:r>
    </w:p>
    <w:p w:rsidR="006879FE" w:rsidRPr="00F020E9" w:rsidRDefault="0009072E">
      <w:pPr>
        <w:shd w:val="clear" w:color="auto" w:fill="FFFFFF"/>
        <w:spacing w:after="0" w:line="240" w:lineRule="auto"/>
        <w:jc w:val="both"/>
        <w:rPr>
          <w:rFonts w:ascii="Times New Roman" w:eastAsia="Times New Roman" w:hAnsi="Times New Roman" w:cs="Times New Roman"/>
          <w:color w:val="FF0000"/>
          <w:sz w:val="20"/>
          <w:szCs w:val="20"/>
        </w:rPr>
      </w:pPr>
      <w:r w:rsidRPr="00F020E9">
        <w:rPr>
          <w:rFonts w:ascii="Times New Roman" w:eastAsia="Times New Roman" w:hAnsi="Times New Roman" w:cs="Times New Roman"/>
          <w:color w:val="FF0000"/>
          <w:sz w:val="20"/>
          <w:szCs w:val="20"/>
        </w:rPr>
        <w:t>[</w:t>
      </w:r>
      <w:proofErr w:type="gramStart"/>
      <w:r w:rsidRPr="00F020E9">
        <w:rPr>
          <w:rFonts w:ascii="Times New Roman" w:eastAsia="Times New Roman" w:hAnsi="Times New Roman" w:cs="Times New Roman"/>
          <w:color w:val="FF0000"/>
          <w:sz w:val="20"/>
          <w:szCs w:val="20"/>
        </w:rPr>
        <w:t>at</w:t>
      </w:r>
      <w:proofErr w:type="gramEnd"/>
      <w:r w:rsidRPr="00F020E9">
        <w:rPr>
          <w:rFonts w:ascii="Times New Roman" w:eastAsia="Times New Roman" w:hAnsi="Times New Roman" w:cs="Times New Roman"/>
          <w:color w:val="FF0000"/>
          <w:sz w:val="20"/>
          <w:szCs w:val="20"/>
        </w:rPr>
        <w:t xml:space="preserve"> will]</w:t>
      </w:r>
    </w:p>
    <w:p w:rsidR="006879FE" w:rsidRPr="00F020E9" w:rsidRDefault="0009072E">
      <w:pPr>
        <w:shd w:val="clear" w:color="auto" w:fill="FFFFFF"/>
        <w:spacing w:after="0" w:line="240" w:lineRule="auto"/>
        <w:jc w:val="both"/>
        <w:rPr>
          <w:rFonts w:ascii="Times New Roman" w:eastAsia="Times New Roman" w:hAnsi="Times New Roman" w:cs="Times New Roman"/>
          <w:color w:val="FF0000"/>
          <w:sz w:val="20"/>
          <w:szCs w:val="20"/>
        </w:rPr>
      </w:pPr>
      <w:r w:rsidRPr="00F020E9">
        <w:rPr>
          <w:rFonts w:ascii="Times New Roman" w:eastAsia="Times New Roman" w:hAnsi="Times New Roman" w:cs="Times New Roman"/>
          <w:color w:val="FF0000"/>
          <w:sz w:val="20"/>
          <w:szCs w:val="20"/>
        </w:rPr>
        <w:t>[</w:t>
      </w:r>
      <w:proofErr w:type="gramStart"/>
      <w:r w:rsidRPr="00F020E9">
        <w:rPr>
          <w:rFonts w:ascii="Times New Roman" w:eastAsia="Times New Roman" w:hAnsi="Times New Roman" w:cs="Times New Roman"/>
          <w:color w:val="FF0000"/>
          <w:sz w:val="20"/>
          <w:szCs w:val="20"/>
        </w:rPr>
        <w:t>collective</w:t>
      </w:r>
      <w:proofErr w:type="gramEnd"/>
      <w:r w:rsidRPr="00F020E9">
        <w:rPr>
          <w:rFonts w:ascii="Times New Roman" w:eastAsia="Times New Roman" w:hAnsi="Times New Roman" w:cs="Times New Roman"/>
          <w:color w:val="FF0000"/>
          <w:sz w:val="20"/>
          <w:szCs w:val="20"/>
        </w:rPr>
        <w:t xml:space="preserve"> bargaining unit member]</w:t>
      </w:r>
    </w:p>
    <w:p w:rsidR="006879FE" w:rsidRPr="00F020E9" w:rsidRDefault="0009072E">
      <w:pPr>
        <w:shd w:val="clear" w:color="auto" w:fill="FFFFFF"/>
        <w:spacing w:after="0" w:line="240" w:lineRule="auto"/>
        <w:jc w:val="both"/>
        <w:rPr>
          <w:rFonts w:ascii="Times New Roman" w:eastAsia="Times New Roman" w:hAnsi="Times New Roman" w:cs="Times New Roman"/>
          <w:color w:val="FF0000"/>
          <w:sz w:val="20"/>
          <w:szCs w:val="20"/>
        </w:rPr>
      </w:pPr>
      <w:r w:rsidRPr="00F020E9">
        <w:rPr>
          <w:rFonts w:ascii="Times New Roman" w:eastAsia="Times New Roman" w:hAnsi="Times New Roman" w:cs="Times New Roman"/>
          <w:color w:val="FF0000"/>
          <w:sz w:val="20"/>
          <w:szCs w:val="20"/>
        </w:rPr>
        <w:t>[</w:t>
      </w:r>
      <w:proofErr w:type="gramStart"/>
      <w:r w:rsidRPr="00F020E9">
        <w:rPr>
          <w:rFonts w:ascii="Times New Roman" w:eastAsia="Times New Roman" w:hAnsi="Times New Roman" w:cs="Times New Roman"/>
          <w:color w:val="FF0000"/>
          <w:sz w:val="20"/>
          <w:szCs w:val="20"/>
        </w:rPr>
        <w:t>town</w:t>
      </w:r>
      <w:proofErr w:type="gramEnd"/>
      <w:r w:rsidRPr="00F020E9">
        <w:rPr>
          <w:rFonts w:ascii="Times New Roman" w:eastAsia="Times New Roman" w:hAnsi="Times New Roman" w:cs="Times New Roman"/>
          <w:color w:val="FF0000"/>
          <w:sz w:val="20"/>
          <w:szCs w:val="20"/>
        </w:rPr>
        <w:t xml:space="preserve"> contract]</w:t>
      </w:r>
    </w:p>
    <w:p w:rsidR="006879FE" w:rsidRPr="00F020E9" w:rsidRDefault="0009072E">
      <w:pPr>
        <w:shd w:val="clear" w:color="auto" w:fill="FFFFFF"/>
        <w:spacing w:after="0" w:line="240" w:lineRule="auto"/>
        <w:jc w:val="both"/>
        <w:rPr>
          <w:rFonts w:ascii="Times New Roman" w:eastAsia="Times New Roman" w:hAnsi="Times New Roman" w:cs="Times New Roman"/>
          <w:color w:val="FF0000"/>
          <w:sz w:val="20"/>
          <w:szCs w:val="20"/>
        </w:rPr>
      </w:pPr>
      <w:r w:rsidRPr="00F020E9">
        <w:rPr>
          <w:rFonts w:ascii="Times New Roman" w:eastAsia="Times New Roman" w:hAnsi="Times New Roman" w:cs="Times New Roman"/>
          <w:color w:val="FF0000"/>
          <w:sz w:val="20"/>
          <w:szCs w:val="20"/>
        </w:rPr>
        <w:t>[</w:t>
      </w:r>
      <w:proofErr w:type="gramStart"/>
      <w:r w:rsidRPr="00F020E9">
        <w:rPr>
          <w:rFonts w:ascii="Times New Roman" w:eastAsia="Times New Roman" w:hAnsi="Times New Roman" w:cs="Times New Roman"/>
          <w:color w:val="FF0000"/>
          <w:sz w:val="20"/>
          <w:szCs w:val="20"/>
        </w:rPr>
        <w:t>elected</w:t>
      </w:r>
      <w:proofErr w:type="gramEnd"/>
      <w:r w:rsidRPr="00F020E9">
        <w:rPr>
          <w:rFonts w:ascii="Times New Roman" w:eastAsia="Times New Roman" w:hAnsi="Times New Roman" w:cs="Times New Roman"/>
          <w:color w:val="FF0000"/>
          <w:sz w:val="20"/>
          <w:szCs w:val="20"/>
        </w:rPr>
        <w:t>]</w:t>
      </w:r>
    </w:p>
    <w:p w:rsidR="006879FE" w:rsidRDefault="006879FE">
      <w:pPr>
        <w:shd w:val="clear" w:color="auto" w:fill="FFFFFF"/>
        <w:spacing w:after="120" w:line="240" w:lineRule="auto"/>
        <w:jc w:val="both"/>
        <w:rPr>
          <w:rFonts w:ascii="Times New Roman" w:eastAsia="Times New Roman" w:hAnsi="Times New Roman" w:cs="Times New Roman"/>
          <w:sz w:val="20"/>
          <w:szCs w:val="20"/>
        </w:rPr>
      </w:pPr>
    </w:p>
    <w:p w:rsidR="006879FE" w:rsidRDefault="0009072E">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  This position </w:t>
      </w:r>
      <w:r>
        <w:rPr>
          <w:rFonts w:ascii="Times New Roman" w:eastAsia="Times New Roman" w:hAnsi="Times New Roman" w:cs="Times New Roman"/>
          <w:color w:val="FF0000"/>
          <w:sz w:val="20"/>
          <w:szCs w:val="20"/>
        </w:rPr>
        <w:t xml:space="preserve">[occasionally/regularly] </w:t>
      </w:r>
      <w:r>
        <w:rPr>
          <w:rFonts w:ascii="Times New Roman" w:eastAsia="Times New Roman" w:hAnsi="Times New Roman" w:cs="Times New Roman"/>
          <w:sz w:val="20"/>
          <w:szCs w:val="20"/>
        </w:rPr>
        <w:t xml:space="preserve">requires long hours beyond those scheduled hours, including </w:t>
      </w:r>
      <w:r>
        <w:rPr>
          <w:rFonts w:ascii="Times New Roman" w:eastAsia="Times New Roman" w:hAnsi="Times New Roman" w:cs="Times New Roman"/>
          <w:color w:val="000000"/>
          <w:sz w:val="20"/>
          <w:szCs w:val="20"/>
        </w:rPr>
        <w:t>evening and weekend work as job duties demand.</w:t>
      </w:r>
    </w:p>
    <w:p w:rsidR="006879FE" w:rsidRDefault="0009072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Travel: </w:t>
      </w:r>
    </w:p>
    <w:p w:rsidR="006879FE" w:rsidRDefault="0009072E">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Travel is primarily local during the business day, although some out of the area travel and overnight may be expected for conferences and seminars. </w:t>
      </w:r>
    </w:p>
    <w:p w:rsidR="006879FE" w:rsidRDefault="0009072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6879FE" w:rsidRDefault="0009072E">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w:t>
      </w:r>
    </w:p>
    <w:p w:rsidR="006879FE" w:rsidRDefault="0009072E">
      <w:pPr>
        <w:spacing w:line="240" w:lineRule="auto"/>
        <w:rPr>
          <w:rFonts w:ascii="Times New Roman" w:hAnsi="Times New Roman" w:cs="Times New Roman"/>
          <w:sz w:val="18"/>
          <w:szCs w:val="18"/>
        </w:rPr>
      </w:pPr>
      <w:r>
        <w:rPr>
          <w:rFonts w:ascii="Times New Roman" w:hAnsi="Times New Roman" w:cs="Times New Roman"/>
          <w:sz w:val="18"/>
          <w:szCs w:val="18"/>
        </w:rPr>
        <w:lastRenderedPageBreak/>
        <w:t>EEOC STATEMENT:</w:t>
      </w:r>
    </w:p>
    <w:p w:rsidR="006879FE" w:rsidRDefault="0009072E">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00232F51" w:rsidRPr="00232F51">
        <w:rPr>
          <w:rFonts w:ascii="Times New Roman" w:hAnsi="Times New Roman" w:cs="Times New Roman"/>
          <w:color w:val="FF0000"/>
          <w:sz w:val="18"/>
          <w:szCs w:val="18"/>
        </w:rPr>
        <w:t>[</w:t>
      </w:r>
      <w:r w:rsidRPr="00232F51">
        <w:rPr>
          <w:rFonts w:ascii="Times New Roman" w:hAnsi="Times New Roman" w:cs="Times New Roman"/>
          <w:color w:val="FF0000"/>
          <w:sz w:val="18"/>
          <w:szCs w:val="18"/>
        </w:rPr>
        <w:t>Town</w:t>
      </w:r>
      <w:r w:rsidR="00232F51" w:rsidRPr="00232F51">
        <w:rPr>
          <w:rFonts w:ascii="Times New Roman" w:hAnsi="Times New Roman" w:cs="Times New Roman"/>
          <w:color w:val="FF0000"/>
          <w:sz w:val="18"/>
          <w:szCs w:val="18"/>
        </w:rPr>
        <w:t>/City]</w:t>
      </w:r>
      <w:r w:rsidRPr="00232F51">
        <w:rPr>
          <w:rFonts w:ascii="Times New Roman" w:hAnsi="Times New Roman" w:cs="Times New Roman"/>
          <w:color w:val="FF0000"/>
          <w:sz w:val="18"/>
          <w:szCs w:val="18"/>
        </w:rPr>
        <w:t xml:space="preserve"> </w:t>
      </w:r>
      <w:r>
        <w:rPr>
          <w:rFonts w:ascii="Times New Roman" w:hAnsi="Times New Roman"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00232F51" w:rsidRPr="00232F51">
        <w:rPr>
          <w:rFonts w:ascii="Times New Roman" w:hAnsi="Times New Roman" w:cs="Times New Roman"/>
          <w:color w:val="FF0000"/>
          <w:sz w:val="18"/>
          <w:szCs w:val="18"/>
        </w:rPr>
        <w:t>[</w:t>
      </w:r>
      <w:r w:rsidRPr="00232F51">
        <w:rPr>
          <w:rFonts w:ascii="Times New Roman" w:hAnsi="Times New Roman" w:cs="Times New Roman"/>
          <w:color w:val="FF0000"/>
          <w:sz w:val="18"/>
          <w:szCs w:val="18"/>
        </w:rPr>
        <w:t>Town</w:t>
      </w:r>
      <w:r w:rsidR="00232F51" w:rsidRPr="00232F51">
        <w:rPr>
          <w:rFonts w:ascii="Times New Roman" w:hAnsi="Times New Roman" w:cs="Times New Roman"/>
          <w:color w:val="FF0000"/>
          <w:sz w:val="18"/>
          <w:szCs w:val="18"/>
        </w:rPr>
        <w:t>/City]</w:t>
      </w:r>
      <w:r w:rsidRPr="00232F51">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p w:rsidR="006879FE" w:rsidRDefault="0009072E">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9321800</wp:posOffset>
                </wp:positionV>
                <wp:extent cx="5943600" cy="279400"/>
                <wp:effectExtent l="0" t="0" r="0" b="6350"/>
                <wp:wrapNone/>
                <wp:docPr id="1" name="SWFootPg99"/>
                <wp:cNvGraphicFramePr/>
                <a:graphic xmlns:a="http://schemas.openxmlformats.org/drawingml/2006/main">
                  <a:graphicData uri="http://schemas.microsoft.com/office/word/2010/wordprocessingShape">
                    <wps:wsp>
                      <wps:cNvSpPr txBox="1"/>
                      <wps:spPr>
                        <a:xfrm>
                          <a:off x="0" y="0"/>
                          <a:ext cx="5943600" cy="279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79FE" w:rsidRDefault="006879FE">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34pt;width:468pt;height:2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" o:allowincell="f" filled="f" stroked="f" strokeweight=".5pt">
                <v:textbox inset="0,0,0,0">
                  <w:txbxContent>
                    <w:p w:rsidR="006879FE" w:rsidRDefault="006879FE">
                      <w:pPr>
                        <w:rPr>
                          <w:sz w:val="18"/>
                        </w:rPr>
                      </w:pPr>
                    </w:p>
                  </w:txbxContent>
                </v:textbox>
                <w10:wrap anchorx="page" anchory="page"/>
              </v:shape>
            </w:pict>
          </mc:Fallback>
        </mc:AlternateContent>
      </w:r>
    </w:p>
    <w:sectPr w:rsidR="006879FE">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9FE" w:rsidRDefault="0009072E">
      <w:pPr>
        <w:spacing w:after="0" w:line="240" w:lineRule="auto"/>
      </w:pPr>
      <w:r>
        <w:separator/>
      </w:r>
    </w:p>
  </w:endnote>
  <w:endnote w:type="continuationSeparator" w:id="0">
    <w:p w:rsidR="006879FE" w:rsidRDefault="0009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FE" w:rsidRDefault="0009072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D33BA">
      <w:rPr>
        <w:rFonts w:ascii="Times New Roman" w:hAnsi="Times New Roman" w:cs="Times New Roman"/>
        <w:noProof/>
      </w:rPr>
      <w:t>2</w:t>
    </w:r>
    <w:r>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2E" w:rsidRDefault="0009072E">
    <w:pPr>
      <w:pStyle w:val="Footer"/>
    </w:pPr>
    <w:r>
      <w:t>CRCOG-December 2016</w:t>
    </w:r>
  </w:p>
  <w:p w:rsidR="006879FE" w:rsidRDefault="006879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2E" w:rsidRDefault="00090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9FE" w:rsidRDefault="0009072E">
      <w:pPr>
        <w:spacing w:after="0" w:line="240" w:lineRule="auto"/>
      </w:pPr>
      <w:r>
        <w:separator/>
      </w:r>
    </w:p>
  </w:footnote>
  <w:footnote w:type="continuationSeparator" w:id="0">
    <w:p w:rsidR="006879FE" w:rsidRDefault="00090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826E1"/>
    <w:multiLevelType w:val="hybridMultilevel"/>
    <w:tmpl w:val="8ACE9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0A4D41"/>
    <w:multiLevelType w:val="hybridMultilevel"/>
    <w:tmpl w:val="4DD2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FE"/>
    <w:rsid w:val="000002DF"/>
    <w:rsid w:val="0009072E"/>
    <w:rsid w:val="00232F51"/>
    <w:rsid w:val="004D33BA"/>
    <w:rsid w:val="006879FE"/>
    <w:rsid w:val="00F020E9"/>
    <w:rsid w:val="00F4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ED27EFBD-C98C-4853-8BDC-B0AA8F40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6</cp:revision>
  <dcterms:created xsi:type="dcterms:W3CDTF">2016-12-07T01:13:00Z</dcterms:created>
  <dcterms:modified xsi:type="dcterms:W3CDTF">2017-03-02T18:42:00Z</dcterms:modified>
  <cp:category/>
  <cp:contentStatus/>
  <cp:version>0</cp:version>
</cp:coreProperties>
</file>